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034" w:rsidRPr="008E2034" w:rsidRDefault="008E2034" w:rsidP="008E203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E2034">
        <w:rPr>
          <w:rFonts w:ascii="宋体" w:eastAsia="宋体" w:hAnsi="宋体" w:cs="宋体"/>
          <w:kern w:val="0"/>
          <w:sz w:val="24"/>
          <w:szCs w:val="24"/>
        </w:rPr>
        <w:t>创新创业教育情况</w:t>
      </w:r>
    </w:p>
    <w:p w:rsidR="008E2034" w:rsidRPr="008E2034" w:rsidRDefault="008E2034" w:rsidP="008E203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E2034">
        <w:rPr>
          <w:rFonts w:ascii="宋体" w:eastAsia="宋体" w:hAnsi="宋体" w:cs="宋体"/>
          <w:kern w:val="0"/>
          <w:sz w:val="24"/>
          <w:szCs w:val="24"/>
        </w:rPr>
        <w:t>5-4-1 创新创业教育情况（时点）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98"/>
        <w:gridCol w:w="2510"/>
        <w:gridCol w:w="2510"/>
        <w:gridCol w:w="1698"/>
      </w:tblGrid>
      <w:tr w:rsidR="008E2034" w:rsidRPr="008E2034" w:rsidTr="008E2034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E2034" w:rsidRPr="008E2034" w:rsidRDefault="008E2034" w:rsidP="008E203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0" w:type="auto"/>
            <w:vAlign w:val="center"/>
            <w:hideMark/>
          </w:tcPr>
          <w:p w:rsidR="008E2034" w:rsidRPr="008E2034" w:rsidRDefault="008E2034" w:rsidP="008E203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0" w:type="auto"/>
            <w:vAlign w:val="center"/>
            <w:hideMark/>
          </w:tcPr>
          <w:p w:rsidR="008E2034" w:rsidRPr="008E2034" w:rsidRDefault="008E2034" w:rsidP="008E203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数量（2019）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1.是否成立创新创业教育工作领导小组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2.是否开设创新创业学院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3.创新创业教育工作牵头单位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教务处、团委、毕业生就业指导中心、创新创业学院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4.是否按创新创业教育目标要求修订人才培养方案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5. 创业培训项目数（项）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6. 创新创业讲座（次）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7.创新创业奖学金（万元）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8.创新创业专项资金投入（万元）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430.34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9.创新创业教育教材数（册）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10.参与创新创业训练项目全日制本科在校学生数（人）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1388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11.参与创新创业竞赛全日制本科在校学生数（人）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2112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1000" w:type="pct"/>
            <w:vMerge w:val="restar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12.在校学生创业项目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项目数（项）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28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参与学生数（人）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140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获得资助金额（万元）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10.1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1000" w:type="pct"/>
            <w:vMerge w:val="restar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13.学生休学创业项目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项目数（项）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8E2034" w:rsidRPr="008E2034" w:rsidTr="008E203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参与学生人数（人）</w:t>
            </w:r>
          </w:p>
        </w:tc>
        <w:tc>
          <w:tcPr>
            <w:tcW w:w="15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E2034" w:rsidRPr="008E2034" w:rsidRDefault="008E2034" w:rsidP="008E20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2034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</w:tbl>
    <w:p w:rsidR="008B6E09" w:rsidRDefault="008B6E09"/>
    <w:sectPr w:rsidR="008B6E09" w:rsidSect="008B6E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2034"/>
    <w:rsid w:val="008B6E09"/>
    <w:rsid w:val="008E2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1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9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2020-09-21T07:15:00Z</dcterms:created>
  <dcterms:modified xsi:type="dcterms:W3CDTF">2020-09-21T07:16:00Z</dcterms:modified>
</cp:coreProperties>
</file>